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44" w:rsidRDefault="00F622B1">
      <w:pPr>
        <w:pStyle w:val="z-TopofForm"/>
      </w:pPr>
      <w:r>
        <w:t>Top of Form</w:t>
      </w:r>
    </w:p>
    <w:p w:rsidR="00507C44" w:rsidRDefault="00F622B1">
      <w:pPr>
        <w:divId w:val="389229275"/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8pt" o:ole="">
            <v:imagedata r:id="rId6" o:title=""/>
          </v:shape>
          <w:control r:id="rId7" w:name="DefaultOcxName" w:shapeid="_x0000_i1043"/>
        </w:object>
      </w:r>
    </w:p>
    <w:p w:rsidR="00507C44" w:rsidRDefault="00F622B1">
      <w:pPr>
        <w:divId w:val="476189159"/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 id="_x0000_i1046" type="#_x0000_t75" style="width:1in;height:18pt" o:ole="">
            <v:imagedata r:id="rId8" o:title=""/>
          </v:shape>
          <w:control r:id="rId9" w:name="DefaultOcxName1" w:shapeid="_x0000_i1046"/>
        </w:objec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507C44">
        <w:trPr>
          <w:divId w:val="187211086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507C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C44" w:rsidRDefault="00507C44">
                  <w:pPr>
                    <w:rPr>
                      <w:rFonts w:eastAsia="Times New Roman"/>
                    </w:rPr>
                  </w:pPr>
                </w:p>
              </w:tc>
            </w:tr>
            <w:tr w:rsidR="00507C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C44" w:rsidRDefault="00F622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07C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C44" w:rsidRDefault="00507C44">
                  <w:pPr>
                    <w:rPr>
                      <w:rFonts w:eastAsia="Times New Roman"/>
                    </w:rPr>
                  </w:pPr>
                </w:p>
              </w:tc>
            </w:tr>
            <w:tr w:rsidR="00507C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C44" w:rsidRDefault="00507C4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7C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7C44" w:rsidRDefault="00507C4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7C44" w:rsidRDefault="00507C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07C44" w:rsidRDefault="00742FF0">
      <w:pPr>
        <w:jc w:val="center"/>
        <w:divId w:val="1872110864"/>
        <w:rPr>
          <w:rFonts w:eastAsia="Times New Roman"/>
        </w:rPr>
      </w:pPr>
      <w:r>
        <w:rPr>
          <w:rFonts w:eastAsia="Times New Roman"/>
        </w:rPr>
        <w:pict>
          <v:rect id="_x0000_i1029" style="width:.0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7C44">
        <w:trPr>
          <w:divId w:val="1872110864"/>
          <w:tblCellSpacing w:w="0" w:type="dxa"/>
        </w:trPr>
        <w:tc>
          <w:tcPr>
            <w:tcW w:w="0" w:type="auto"/>
            <w:vAlign w:val="center"/>
            <w:hideMark/>
          </w:tcPr>
          <w:p w:rsidR="00507C44" w:rsidRDefault="00F62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507C44">
        <w:trPr>
          <w:divId w:val="1872110864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295"/>
              <w:gridCol w:w="7065"/>
            </w:tblGrid>
            <w:tr w:rsidR="00507C44">
              <w:trPr>
                <w:tblCellSpacing w:w="15" w:type="dxa"/>
              </w:trPr>
              <w:tc>
                <w:tcPr>
                  <w:tcW w:w="2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7C44" w:rsidRDefault="00507C4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7C44" w:rsidRDefault="00F622B1">
                  <w:r>
                    <w:rPr>
                      <w:rFonts w:eastAsia="Times New Roman"/>
                      <w:sz w:val="20"/>
                      <w:szCs w:val="20"/>
                    </w:rPr>
                    <w:t xml:space="preserve">Elizabeth Goldberg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Muyideen A. Ibiyemi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 xml:space="preserve">Night Jean Muhingabo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507C44" w:rsidRDefault="00507C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C44">
        <w:trPr>
          <w:divId w:val="1872110864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507C4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7C44" w:rsidRDefault="00F622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  </w:t>
                  </w:r>
                </w:p>
              </w:tc>
            </w:tr>
          </w:tbl>
          <w:p w:rsidR="00507C44" w:rsidRDefault="00507C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C44">
        <w:trPr>
          <w:divId w:val="1872110864"/>
          <w:tblCellSpacing w:w="0" w:type="dxa"/>
        </w:trPr>
        <w:tc>
          <w:tcPr>
            <w:tcW w:w="0" w:type="auto"/>
            <w:vAlign w:val="center"/>
            <w:hideMark/>
          </w:tcPr>
          <w:p w:rsidR="00507C44" w:rsidRDefault="00F62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507C44">
        <w:trPr>
          <w:divId w:val="1872110864"/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507C44" w:rsidRDefault="00F622B1">
            <w:pPr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9" type="#_x0000_t75" style="width:1in;height:18pt" o:ole="">
                  <v:imagedata r:id="rId10" o:title=""/>
                </v:shape>
                <w:control r:id="rId11" w:name="DefaultOcxName2" w:shapeid="_x0000_i1049"/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07C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7C44" w:rsidRDefault="00507C4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07C44" w:rsidRDefault="00507C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7C44" w:rsidRDefault="00F622B1">
      <w:pPr>
        <w:divId w:val="864291489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Convene Meeting</w:t>
      </w:r>
      <w:r>
        <w:rPr>
          <w:rFonts w:eastAsia="Times New Roman"/>
        </w:rPr>
        <w:t xml:space="preserve"> </w:t>
      </w:r>
    </w:p>
    <w:p w:rsidR="00507C44" w:rsidRDefault="00F622B1">
      <w:pPr>
        <w:divId w:val="864291489"/>
        <w:rPr>
          <w:vanish/>
        </w:rPr>
      </w:pPr>
      <w:r>
        <w:rPr>
          <w:vanish/>
        </w:rPr>
        <w:object w:dxaOrig="1440" w:dyaOrig="1440">
          <v:shape id="_x0000_i1053" type="#_x0000_t75" style="width:1in;height:18pt" o:ole="">
            <v:imagedata r:id="rId10" o:title=""/>
          </v:shape>
          <w:control r:id="rId12" w:name="DefaultOcxName3" w:shapeid="_x0000_i1053"/>
        </w:object>
      </w:r>
    </w:p>
    <w:p w:rsidR="00507C44" w:rsidRDefault="00F622B1">
      <w:pPr>
        <w:divId w:val="78534815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1. Call to Order</w:t>
      </w:r>
      <w:r>
        <w:rPr>
          <w:rFonts w:eastAsia="Times New Roman"/>
        </w:rPr>
        <w:t xml:space="preserve"> </w:t>
      </w:r>
    </w:p>
    <w:p w:rsidR="00507C44" w:rsidRDefault="00F622B1">
      <w:pPr>
        <w:divId w:val="1965115104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Call to Order</w:t>
      </w:r>
      <w:r>
        <w:rPr>
          <w:rFonts w:eastAsia="Times New Roman"/>
        </w:rPr>
        <w:t xml:space="preserve"> </w:t>
      </w:r>
    </w:p>
    <w:p w:rsidR="00507C44" w:rsidRDefault="00F622B1">
      <w:pPr>
        <w:divId w:val="253362813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Call the meeting to order</w:t>
      </w:r>
      <w:r>
        <w:rPr>
          <w:rFonts w:eastAsia="Times New Roman"/>
        </w:rPr>
        <w:t xml:space="preserve"> </w:t>
      </w:r>
    </w:p>
    <w:p w:rsidR="00507C44" w:rsidRDefault="00F622B1">
      <w:pPr>
        <w:divId w:val="17973269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Also in attendance is Molly Hannon, Laura Hart, Al Kushner, Rachel Palumbo, Chris Petisce</w:t>
      </w:r>
      <w:proofErr w:type="gramStart"/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, ,</w:t>
      </w:r>
      <w:proofErr w:type="gramEnd"/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 xml:space="preserve"> Dr. Montanez and Zach Scott.</w:t>
      </w:r>
      <w:r>
        <w:rPr>
          <w:rFonts w:eastAsia="Times New Roman"/>
        </w:rPr>
        <w:t xml:space="preserve"> </w:t>
      </w:r>
    </w:p>
    <w:p w:rsidR="00507C44" w:rsidRDefault="00F622B1">
      <w:pPr>
        <w:divId w:val="54545732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Approve Agenda</w:t>
      </w:r>
      <w:r>
        <w:rPr>
          <w:rFonts w:eastAsia="Times New Roman"/>
        </w:rPr>
        <w:t xml:space="preserve"> </w:t>
      </w:r>
    </w:p>
    <w:p w:rsidR="00507C44" w:rsidRDefault="00F622B1">
      <w:pPr>
        <w:divId w:val="545457321"/>
        <w:rPr>
          <w:vanish/>
        </w:rPr>
      </w:pPr>
      <w:r>
        <w:rPr>
          <w:vanish/>
        </w:rPr>
        <w:object w:dxaOrig="1440" w:dyaOrig="1440">
          <v:shape id="_x0000_i1056" type="#_x0000_t75" style="width:1in;height:18pt" o:ole="">
            <v:imagedata r:id="rId10" o:title=""/>
          </v:shape>
          <w:control r:id="rId13" w:name="DefaultOcxName4" w:shapeid="_x0000_i1056"/>
        </w:object>
      </w:r>
    </w:p>
    <w:p w:rsidR="00507C44" w:rsidRDefault="00F622B1">
      <w:pPr>
        <w:divId w:val="1464618656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2. Approval of the Agenda</w:t>
      </w:r>
      <w:r>
        <w:rPr>
          <w:rFonts w:eastAsia="Times New Roman"/>
        </w:rPr>
        <w:t xml:space="preserve"> </w:t>
      </w:r>
    </w:p>
    <w:p w:rsidR="00507C44" w:rsidRDefault="00F622B1">
      <w:pPr>
        <w:divId w:val="1795100948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Approve agenda as presented</w:t>
      </w:r>
      <w:r>
        <w:rPr>
          <w:rFonts w:eastAsia="Times New Roman"/>
        </w:rPr>
        <w:t xml:space="preserve"> </w:t>
      </w:r>
    </w:p>
    <w:p w:rsidR="00507C44" w:rsidRDefault="00F622B1">
      <w:pPr>
        <w:divId w:val="952980171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Approve agenda as presented.</w:t>
      </w:r>
      <w:r>
        <w:rPr>
          <w:rFonts w:eastAsia="Times New Roman"/>
        </w:rPr>
        <w:t xml:space="preserve"> </w:t>
      </w:r>
    </w:p>
    <w:p w:rsidR="00507C44" w:rsidRDefault="00F622B1">
      <w:pPr>
        <w:divId w:val="177035247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1370959747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'Approve agenda as presented'.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137095974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lastRenderedPageBreak/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37095974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37095974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43409600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Consent Agenda</w:t>
      </w:r>
      <w:r>
        <w:rPr>
          <w:rFonts w:eastAsia="Times New Roman"/>
        </w:rPr>
        <w:t xml:space="preserve"> </w:t>
      </w:r>
    </w:p>
    <w:p w:rsidR="00507C44" w:rsidRDefault="00F622B1">
      <w:pPr>
        <w:divId w:val="43409600"/>
        <w:rPr>
          <w:vanish/>
        </w:rPr>
      </w:pPr>
      <w:r>
        <w:rPr>
          <w:vanish/>
        </w:rPr>
        <w:object w:dxaOrig="1440" w:dyaOrig="1440">
          <v:shape id="_x0000_i1059" type="#_x0000_t75" style="width:1in;height:18pt" o:ole="">
            <v:imagedata r:id="rId10" o:title=""/>
          </v:shape>
          <w:control r:id="rId14" w:name="DefaultOcxName5" w:shapeid="_x0000_i1059"/>
        </w:object>
      </w:r>
    </w:p>
    <w:p w:rsidR="00507C44" w:rsidRDefault="00F622B1">
      <w:pPr>
        <w:divId w:val="134867643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3. Approval of the Consent Agenda</w:t>
      </w:r>
      <w:r>
        <w:rPr>
          <w:rFonts w:eastAsia="Times New Roman"/>
        </w:rPr>
        <w:t xml:space="preserve"> </w:t>
      </w:r>
    </w:p>
    <w:p w:rsidR="00507C44" w:rsidRDefault="00F622B1">
      <w:pPr>
        <w:divId w:val="562302862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Items listed under Consent Agenda are considered routine and will be approved by a single motion. There will be no separate discussion of these items; however, any item may be removed from the Consent Agenda upon the request of any member of the Board and action upon separately.</w:t>
      </w:r>
      <w:r>
        <w:rPr>
          <w:rFonts w:eastAsia="Times New Roman"/>
        </w:rPr>
        <w:t xml:space="preserve"> </w:t>
      </w:r>
    </w:p>
    <w:p w:rsidR="00507C44" w:rsidRDefault="00F622B1">
      <w:pPr>
        <w:divId w:val="1145584106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Approve consent agenda as presented.</w:t>
      </w:r>
      <w:r>
        <w:rPr>
          <w:rFonts w:eastAsia="Times New Roman"/>
        </w:rPr>
        <w:t xml:space="preserve"> </w:t>
      </w:r>
    </w:p>
    <w:p w:rsidR="00507C44" w:rsidRDefault="00F622B1">
      <w:pPr>
        <w:divId w:val="1862275974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161091351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'Approve consent agenda as presented'.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16109135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6109135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6109135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36268181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4. Approval of Minutes - January 12, 2022</w:t>
      </w:r>
      <w:r>
        <w:rPr>
          <w:rFonts w:eastAsia="Times New Roman"/>
        </w:rPr>
        <w:t xml:space="preserve"> </w:t>
      </w:r>
    </w:p>
    <w:p w:rsidR="00507C44" w:rsidRDefault="00F622B1">
      <w:pPr>
        <w:divId w:val="122969934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Approval of Minutes - January 12, 2022</w:t>
      </w:r>
      <w:r>
        <w:rPr>
          <w:rFonts w:eastAsia="Times New Roman"/>
        </w:rPr>
        <w:t xml:space="preserve"> </w:t>
      </w:r>
    </w:p>
    <w:p w:rsidR="00507C44" w:rsidRDefault="00F622B1">
      <w:pPr>
        <w:divId w:val="1765834181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Approve minutes as presented</w:t>
      </w:r>
      <w:r>
        <w:rPr>
          <w:rFonts w:eastAsia="Times New Roman"/>
        </w:rPr>
        <w:t xml:space="preserve"> </w:t>
      </w:r>
    </w:p>
    <w:p w:rsidR="00507C44" w:rsidRDefault="00F622B1">
      <w:pPr>
        <w:divId w:val="29799506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1009916276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'Approve minutes as presented'.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100991627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00991627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00991627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2054573879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Report on Contracts</w:t>
      </w:r>
      <w:r>
        <w:rPr>
          <w:rFonts w:eastAsia="Times New Roman"/>
        </w:rPr>
        <w:t xml:space="preserve"> </w:t>
      </w:r>
    </w:p>
    <w:p w:rsidR="00507C44" w:rsidRDefault="00F622B1">
      <w:pPr>
        <w:divId w:val="2054573879"/>
        <w:rPr>
          <w:vanish/>
        </w:rPr>
      </w:pPr>
      <w:r>
        <w:rPr>
          <w:vanish/>
        </w:rPr>
        <w:object w:dxaOrig="1440" w:dyaOrig="1440">
          <v:shape id="_x0000_i1062" type="#_x0000_t75" style="width:1in;height:18pt" o:ole="">
            <v:imagedata r:id="rId10" o:title=""/>
          </v:shape>
          <w:control r:id="rId15" w:name="DefaultOcxName6" w:shapeid="_x0000_i1062"/>
        </w:object>
      </w:r>
    </w:p>
    <w:p w:rsidR="00507C44" w:rsidRDefault="00F622B1">
      <w:pPr>
        <w:divId w:val="1079984802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5. CCS, Inc. - Basic Maintenance 2022-2023</w:t>
      </w:r>
      <w:r>
        <w:rPr>
          <w:rFonts w:eastAsia="Times New Roman"/>
        </w:rPr>
        <w:t xml:space="preserve"> </w:t>
      </w:r>
    </w:p>
    <w:p w:rsidR="00507C44" w:rsidRDefault="00F622B1">
      <w:pPr>
        <w:divId w:val="1380591098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lastRenderedPageBreak/>
        <w:t>PPSD-CCS, Inc. E-Rate 2022-2023 Basic Maintenance. E-Rate Products and Services Program Year25 (7/1/22-6/30/23)/Providence School Department/Technology (Basic Maintenance)</w:t>
      </w:r>
      <w:r>
        <w:rPr>
          <w:rFonts w:eastAsia="Times New Roman"/>
        </w:rPr>
        <w:t xml:space="preserve"> </w:t>
      </w:r>
    </w:p>
    <w:p w:rsidR="00507C44" w:rsidRDefault="00F622B1">
      <w:pPr>
        <w:divId w:val="1806775754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Basic Maintenance Services</w:t>
      </w:r>
      <w:r>
        <w:rPr>
          <w:rFonts w:eastAsia="Times New Roman"/>
        </w:rPr>
        <w:t xml:space="preserve"> </w:t>
      </w:r>
    </w:p>
    <w:p w:rsidR="00507C44" w:rsidRDefault="00F622B1">
      <w:pPr>
        <w:divId w:val="57050129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Administration recommends School Board approval</w:t>
      </w:r>
      <w:r>
        <w:rPr>
          <w:rFonts w:eastAsia="Times New Roman"/>
        </w:rPr>
        <w:t xml:space="preserve"> </w:t>
      </w:r>
    </w:p>
    <w:p w:rsidR="00507C44" w:rsidRDefault="00F622B1">
      <w:pPr>
        <w:divId w:val="1671984884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L</w:t>
      </w:r>
      <w:r w:rsidR="00742FF0">
        <w:rPr>
          <w:rFonts w:ascii="Verdana" w:eastAsia="Times New Roman" w:hAnsi="Verdana"/>
          <w:sz w:val="20"/>
          <w:szCs w:val="20"/>
          <w:bdr w:val="dotted" w:sz="6" w:space="0" w:color="D4D0C8" w:frame="1"/>
        </w:rPr>
        <w:t>a</w:t>
      </w: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ura Hart spoke on the contract and recommended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25470551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 w:rsidP="00742FF0">
      <w:pPr>
        <w:spacing w:after="240" w:line="240" w:lineRule="atLeast"/>
        <w:divId w:val="1506549912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School Board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(</w:t>
      </w:r>
      <w:r w:rsidR="00742FF0"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 w:rsidR="00742FF0">
        <w:rPr>
          <w:rFonts w:ascii="Verdana" w:eastAsia="Times New Roman" w:hAnsi="Verdana"/>
          <w:b/>
          <w:bCs/>
          <w:sz w:val="20"/>
          <w:szCs w:val="20"/>
        </w:rPr>
        <w:t>(0</w:t>
      </w:r>
      <w:r>
        <w:rPr>
          <w:rFonts w:ascii="Verdana" w:eastAsia="Times New Roman" w:hAnsi="Verdana"/>
          <w:b/>
          <w:bCs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bookmarkStart w:id="0" w:name="_GoBack"/>
      <w:bookmarkEnd w:id="0"/>
      <w:r w:rsidR="00742FF0">
        <w:rPr>
          <w:b/>
          <w:bCs/>
        </w:rPr>
        <w:t>Carried . 3</w:t>
      </w:r>
      <w:r>
        <w:rPr>
          <w:b/>
          <w:bCs/>
        </w:rPr>
        <w:t xml:space="preserve"> - </w:t>
      </w:r>
      <w:r w:rsidR="00742FF0">
        <w:rPr>
          <w:b/>
          <w:bCs/>
        </w:rPr>
        <w:t>0</w:t>
      </w:r>
      <w:r>
        <w:rPr>
          <w:b/>
          <w:bCs/>
        </w:rPr>
        <w:t xml:space="preserve">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64"/>
      </w:tblGrid>
      <w:tr w:rsidR="00507C44">
        <w:trPr>
          <w:divId w:val="1506549912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507C44">
            <w:pPr>
              <w:rPr>
                <w:b/>
                <w:bCs/>
              </w:rPr>
            </w:pPr>
          </w:p>
        </w:tc>
      </w:tr>
    </w:tbl>
    <w:p w:rsidR="00507C44" w:rsidRDefault="00F622B1">
      <w:pPr>
        <w:divId w:val="172447662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6. CCS, Inc. - Internal Connections 2022-2023</w:t>
      </w:r>
      <w:r>
        <w:rPr>
          <w:rFonts w:eastAsia="Times New Roman"/>
        </w:rPr>
        <w:t xml:space="preserve"> </w:t>
      </w:r>
    </w:p>
    <w:p w:rsidR="00507C44" w:rsidRDefault="00F622B1">
      <w:pPr>
        <w:divId w:val="719481273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PPSD-CCS, Inc. E-Rate 2022-2023 Internal Connections. E-Rate Products and Services Program Year25 (7/1/22-6/30/23)/Providence School Department/Technology (Internal Connections)</w:t>
      </w:r>
      <w:r>
        <w:rPr>
          <w:rFonts w:eastAsia="Times New Roman"/>
        </w:rPr>
        <w:t xml:space="preserve"> </w:t>
      </w:r>
    </w:p>
    <w:p w:rsidR="00507C44" w:rsidRDefault="00F622B1">
      <w:pPr>
        <w:divId w:val="197201509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Internal Connections Services</w:t>
      </w:r>
      <w:r>
        <w:rPr>
          <w:rFonts w:eastAsia="Times New Roman"/>
        </w:rPr>
        <w:t xml:space="preserve"> </w:t>
      </w:r>
    </w:p>
    <w:p w:rsidR="00507C44" w:rsidRDefault="00F622B1">
      <w:pPr>
        <w:divId w:val="1424034839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Administration recommends School Board approval</w:t>
      </w:r>
      <w:r>
        <w:rPr>
          <w:rFonts w:eastAsia="Times New Roman"/>
        </w:rPr>
        <w:t xml:space="preserve"> </w:t>
      </w:r>
    </w:p>
    <w:p w:rsidR="00507C44" w:rsidRDefault="00F622B1">
      <w:pPr>
        <w:divId w:val="181672400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Laura Hart spoke on this contract and the administration recommends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62582085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1709642979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School Board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1709642979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709642979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709642979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93822068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7. Acevedo Contract</w:t>
      </w:r>
      <w:r>
        <w:rPr>
          <w:rFonts w:eastAsia="Times New Roman"/>
        </w:rPr>
        <w:t xml:space="preserve"> </w:t>
      </w:r>
    </w:p>
    <w:p w:rsidR="00507C44" w:rsidRDefault="00F622B1">
      <w:pPr>
        <w:divId w:val="1389498480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 xml:space="preserve">A group of librarians across five PPSD high schools received an initial Classroom Boost grant to create a PPSD Reads program where PPSD purchased copies of English and Spanish texts for the PPSD Reads student group to use as part of a multi-school discussion group. The grant also includes workshops by the RI Poet Laureate. These activities have been ongoing since the fall. The group applied for the remainder of the </w:t>
      </w:r>
      <w:r>
        <w:rPr>
          <w:rStyle w:val="mainwintreetext1"/>
          <w:rFonts w:eastAsia="Times New Roman"/>
          <w:sz w:val="20"/>
          <w:szCs w:val="20"/>
        </w:rPr>
        <w:lastRenderedPageBreak/>
        <w:t>available Boost Funds to fund a visit from Elizabeth Acevedo, an award-winning Dominican-American poet and author of young adult novels. Ms. Acevedo will offer a workshop and book signing.</w:t>
      </w:r>
      <w:r>
        <w:rPr>
          <w:rFonts w:eastAsia="Times New Roman"/>
        </w:rPr>
        <w:t xml:space="preserve"> </w:t>
      </w:r>
    </w:p>
    <w:p w:rsidR="00507C44" w:rsidRDefault="00F622B1">
      <w:pPr>
        <w:divId w:val="668949824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Administration recommends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29028646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Laura Hart made the presentation of this contract. Approval was recommended.</w:t>
      </w:r>
      <w:r>
        <w:rPr>
          <w:rFonts w:eastAsia="Times New Roman"/>
        </w:rPr>
        <w:t xml:space="preserve"> </w:t>
      </w:r>
    </w:p>
    <w:p w:rsidR="00507C44" w:rsidRDefault="00F622B1">
      <w:pPr>
        <w:divId w:val="2046589590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342586658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342586658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342586658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342586658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309990322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8. Rhode Island Black Storytellers Contract</w:t>
      </w:r>
      <w:r>
        <w:rPr>
          <w:rFonts w:eastAsia="Times New Roman"/>
        </w:rPr>
        <w:t xml:space="preserve"> </w:t>
      </w:r>
    </w:p>
    <w:p w:rsidR="00507C44" w:rsidRDefault="00F622B1">
      <w:pPr>
        <w:divId w:val="853567267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To quote the Boost application, “Bringing education beyond the walls of the classroom is essential for social-emotional growth. All culminating activities will be done in collaboration to develop a culture of empathy, self-managing and team-building.” RI Black Storytellers present a variety of highly skilled, diverse, Black cultural artists whose performances will connect with all grade levels and curriculum tie-ins.</w:t>
      </w:r>
      <w:r>
        <w:rPr>
          <w:rFonts w:eastAsia="Times New Roman"/>
        </w:rPr>
        <w:t xml:space="preserve"> </w:t>
      </w:r>
    </w:p>
    <w:p w:rsidR="00507C44" w:rsidRDefault="00F622B1">
      <w:pPr>
        <w:divId w:val="1186482836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Administration recommends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48655943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The administration recommends approval of this contract.</w:t>
      </w:r>
      <w:r>
        <w:rPr>
          <w:rFonts w:eastAsia="Times New Roman"/>
        </w:rPr>
        <w:t xml:space="preserve"> </w:t>
      </w:r>
    </w:p>
    <w:p w:rsidR="00507C44" w:rsidRDefault="00F622B1">
      <w:pPr>
        <w:divId w:val="31695586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1792701291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'Administration recommends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179270129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79270129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79270129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1029601799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9. Catapult - Contract Amendment</w:t>
      </w:r>
      <w:r>
        <w:rPr>
          <w:rFonts w:eastAsia="Times New Roman"/>
        </w:rPr>
        <w:t xml:space="preserve"> </w:t>
      </w:r>
    </w:p>
    <w:p w:rsidR="00507C44" w:rsidRDefault="00F622B1">
      <w:pPr>
        <w:divId w:val="98062425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Request to amend existing contract with Catapult Learning</w:t>
      </w:r>
      <w:r>
        <w:rPr>
          <w:rFonts w:eastAsia="Times New Roman"/>
        </w:rPr>
        <w:t xml:space="preserve"> </w:t>
      </w:r>
    </w:p>
    <w:p w:rsidR="00507C44" w:rsidRDefault="00F622B1">
      <w:pPr>
        <w:divId w:val="2012877792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Recommended for approval</w:t>
      </w:r>
      <w:r>
        <w:rPr>
          <w:rFonts w:eastAsia="Times New Roman"/>
        </w:rPr>
        <w:t xml:space="preserve"> </w:t>
      </w:r>
    </w:p>
    <w:p w:rsidR="00507C44" w:rsidRDefault="00F622B1">
      <w:pPr>
        <w:divId w:val="1984308923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Molly Hannon spoke on this contract and recommended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1730109183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941110081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'Recommended for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94111008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94111008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94111008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184512127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Medify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 xml:space="preserve"> Air Filter FY22 Purchases Contract Amendment</w:t>
      </w:r>
      <w:r>
        <w:rPr>
          <w:rFonts w:eastAsia="Times New Roman"/>
        </w:rPr>
        <w:t xml:space="preserve"> </w:t>
      </w:r>
    </w:p>
    <w:p w:rsidR="00507C44" w:rsidRDefault="00F622B1">
      <w:pPr>
        <w:divId w:val="272565431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 xml:space="preserve">Request to purchase additional </w:t>
      </w:r>
      <w:proofErr w:type="spellStart"/>
      <w:r>
        <w:rPr>
          <w:rStyle w:val="mainwintreetext1"/>
          <w:rFonts w:eastAsia="Times New Roman"/>
          <w:sz w:val="20"/>
          <w:szCs w:val="20"/>
        </w:rPr>
        <w:t>Medify</w:t>
      </w:r>
      <w:proofErr w:type="spellEnd"/>
      <w:r>
        <w:rPr>
          <w:rStyle w:val="mainwintreetext1"/>
          <w:rFonts w:eastAsia="Times New Roman"/>
          <w:sz w:val="20"/>
          <w:szCs w:val="20"/>
        </w:rPr>
        <w:t xml:space="preserve"> MA-112 replacement filters for use throughout the district</w:t>
      </w:r>
      <w:r>
        <w:rPr>
          <w:rFonts w:eastAsia="Times New Roman"/>
        </w:rPr>
        <w:t xml:space="preserve"> </w:t>
      </w:r>
    </w:p>
    <w:p w:rsidR="00507C44" w:rsidRDefault="00F622B1">
      <w:pPr>
        <w:divId w:val="1464079604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Recommended for approval</w:t>
      </w:r>
      <w:r>
        <w:rPr>
          <w:rFonts w:eastAsia="Times New Roman"/>
        </w:rPr>
        <w:t xml:space="preserve"> </w:t>
      </w:r>
    </w:p>
    <w:p w:rsidR="00507C44" w:rsidRDefault="00F622B1">
      <w:pPr>
        <w:divId w:val="1503668443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Molly Hannon spoke on this contract and the administration recommends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159620919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853493588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'Recommended for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853493588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853493588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853493588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1721636268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11. Energy Efficient Investments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Inc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 xml:space="preserve"> (ENE Systems) for Purchase and Install of Water Filling Stations Contract</w:t>
      </w:r>
      <w:r>
        <w:rPr>
          <w:rFonts w:eastAsia="Times New Roman"/>
        </w:rPr>
        <w:t xml:space="preserve"> </w:t>
      </w:r>
    </w:p>
    <w:p w:rsidR="00507C44" w:rsidRDefault="00F622B1">
      <w:pPr>
        <w:divId w:val="1857843926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 xml:space="preserve">Approval of Contract with Energy Efficient Systems </w:t>
      </w:r>
      <w:proofErr w:type="spellStart"/>
      <w:r>
        <w:rPr>
          <w:rStyle w:val="mainwintreetext1"/>
          <w:rFonts w:eastAsia="Times New Roman"/>
          <w:sz w:val="20"/>
          <w:szCs w:val="20"/>
        </w:rPr>
        <w:t>Inc</w:t>
      </w:r>
      <w:proofErr w:type="spellEnd"/>
      <w:r>
        <w:rPr>
          <w:rStyle w:val="mainwintreetext1"/>
          <w:rFonts w:eastAsia="Times New Roman"/>
          <w:sz w:val="20"/>
          <w:szCs w:val="20"/>
        </w:rPr>
        <w:t xml:space="preserve"> for Purchase and Install of Water Filling Stations at Various Schools throughout the district</w:t>
      </w:r>
      <w:r>
        <w:rPr>
          <w:rFonts w:eastAsia="Times New Roman"/>
        </w:rPr>
        <w:t xml:space="preserve"> </w:t>
      </w:r>
    </w:p>
    <w:p w:rsidR="00507C44" w:rsidRDefault="00F622B1">
      <w:pPr>
        <w:divId w:val="721289593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Recommended for approval</w:t>
      </w:r>
      <w:r>
        <w:rPr>
          <w:rFonts w:eastAsia="Times New Roman"/>
        </w:rPr>
        <w:t xml:space="preserve"> </w:t>
      </w:r>
    </w:p>
    <w:p w:rsidR="00507C44" w:rsidRDefault="00F622B1">
      <w:pPr>
        <w:divId w:val="16921769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The purchase and installation was spoken for by Molly Hannon. The administration recommended approval. Zach Scott also spoke in favor thereof.</w:t>
      </w:r>
      <w:r>
        <w:rPr>
          <w:rFonts w:eastAsia="Times New Roman"/>
        </w:rPr>
        <w:t xml:space="preserve"> </w:t>
      </w:r>
    </w:p>
    <w:p w:rsidR="00507C44" w:rsidRDefault="00F622B1">
      <w:pPr>
        <w:divId w:val="199892341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1411777527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'Recommended for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141177752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41177752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141177752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185803569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lastRenderedPageBreak/>
        <w:t>12. District Management Group Contract</w:t>
      </w:r>
      <w:r>
        <w:rPr>
          <w:rFonts w:eastAsia="Times New Roman"/>
        </w:rPr>
        <w:t xml:space="preserve"> </w:t>
      </w:r>
    </w:p>
    <w:p w:rsidR="00507C44" w:rsidRDefault="00F622B1">
      <w:pPr>
        <w:divId w:val="895510463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 xml:space="preserve">Contract with </w:t>
      </w:r>
      <w:proofErr w:type="spellStart"/>
      <w:r>
        <w:rPr>
          <w:rStyle w:val="mainwintreetext1"/>
          <w:rFonts w:eastAsia="Times New Roman"/>
          <w:sz w:val="20"/>
          <w:szCs w:val="20"/>
        </w:rPr>
        <w:t>DMGroup</w:t>
      </w:r>
      <w:proofErr w:type="spellEnd"/>
      <w:r>
        <w:rPr>
          <w:rStyle w:val="mainwintreetext1"/>
          <w:rFonts w:eastAsia="Times New Roman"/>
          <w:sz w:val="20"/>
          <w:szCs w:val="20"/>
        </w:rPr>
        <w:t xml:space="preserve"> Student-Based Budgeting</w:t>
      </w:r>
      <w:r>
        <w:rPr>
          <w:rFonts w:eastAsia="Times New Roman"/>
        </w:rPr>
        <w:t xml:space="preserve"> </w:t>
      </w:r>
    </w:p>
    <w:p w:rsidR="00507C44" w:rsidRDefault="00F622B1">
      <w:pPr>
        <w:divId w:val="958073335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Recommended for approval</w:t>
      </w:r>
      <w:r>
        <w:rPr>
          <w:rFonts w:eastAsia="Times New Roman"/>
        </w:rPr>
        <w:t xml:space="preserve"> </w:t>
      </w:r>
    </w:p>
    <w:p w:rsidR="00507C44" w:rsidRDefault="00F622B1">
      <w:pPr>
        <w:divId w:val="1289245384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Zach Scott spoke on this contract and recommended approval.</w:t>
      </w:r>
      <w:r>
        <w:rPr>
          <w:rFonts w:eastAsia="Times New Roman"/>
        </w:rPr>
        <w:t xml:space="preserve"> </w:t>
      </w:r>
    </w:p>
    <w:p w:rsidR="00507C44" w:rsidRDefault="00F622B1">
      <w:pPr>
        <w:divId w:val="1508448511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688144516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'Recommended for approval'.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68814451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68814451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688144516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F622B1">
      <w:pPr>
        <w:divId w:val="1826051157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Adjourn</w:t>
      </w:r>
      <w:r>
        <w:rPr>
          <w:rFonts w:eastAsia="Times New Roman"/>
        </w:rPr>
        <w:t xml:space="preserve"> </w:t>
      </w:r>
    </w:p>
    <w:p w:rsidR="00507C44" w:rsidRDefault="00F622B1">
      <w:pPr>
        <w:divId w:val="1826051157"/>
        <w:rPr>
          <w:vanish/>
        </w:rPr>
      </w:pPr>
      <w:r>
        <w:rPr>
          <w:vanish/>
        </w:rPr>
        <w:object w:dxaOrig="1440" w:dyaOrig="1440">
          <v:shape id="_x0000_i1065" type="#_x0000_t75" style="width:1in;height:18pt" o:ole="">
            <v:imagedata r:id="rId10" o:title=""/>
          </v:shape>
          <w:control r:id="rId16" w:name="DefaultOcxName7" w:shapeid="_x0000_i1065"/>
        </w:object>
      </w:r>
    </w:p>
    <w:p w:rsidR="00507C44" w:rsidRDefault="00F622B1">
      <w:pPr>
        <w:divId w:val="588928605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13. Adjourn Meeting</w:t>
      </w:r>
      <w:r>
        <w:rPr>
          <w:rFonts w:eastAsia="Times New Roman"/>
        </w:rPr>
        <w:t xml:space="preserve"> </w:t>
      </w:r>
    </w:p>
    <w:p w:rsidR="00507C44" w:rsidRDefault="00F622B1">
      <w:pPr>
        <w:divId w:val="1219243320"/>
        <w:rPr>
          <w:rFonts w:eastAsia="Times New Roman"/>
        </w:rPr>
      </w:pPr>
      <w:r>
        <w:rPr>
          <w:rStyle w:val="mainwintreetext1"/>
          <w:rFonts w:eastAsia="Times New Roman"/>
          <w:sz w:val="20"/>
          <w:szCs w:val="20"/>
        </w:rPr>
        <w:t>Adjourn Meeting</w:t>
      </w:r>
      <w:r>
        <w:rPr>
          <w:rFonts w:eastAsia="Times New Roman"/>
        </w:rPr>
        <w:t xml:space="preserve"> </w:t>
      </w:r>
    </w:p>
    <w:p w:rsidR="00507C44" w:rsidRDefault="00F622B1">
      <w:pPr>
        <w:divId w:val="1321615758"/>
        <w:rPr>
          <w:rFonts w:eastAsia="Times New Roman"/>
        </w:rPr>
      </w:pPr>
      <w:r>
        <w:rPr>
          <w:rStyle w:val="mainwintreetext1"/>
          <w:rFonts w:eastAsia="Times New Roman"/>
          <w:b/>
          <w:bCs/>
          <w:sz w:val="20"/>
          <w:szCs w:val="20"/>
        </w:rPr>
        <w:t xml:space="preserve">Recommendation: </w:t>
      </w:r>
      <w:r>
        <w:rPr>
          <w:rStyle w:val="mainwintreetext1"/>
          <w:rFonts w:eastAsia="Times New Roman"/>
          <w:sz w:val="20"/>
          <w:szCs w:val="20"/>
        </w:rPr>
        <w:t>No recommendation required</w:t>
      </w:r>
      <w:r>
        <w:rPr>
          <w:rFonts w:eastAsia="Times New Roman"/>
        </w:rPr>
        <w:t xml:space="preserve"> </w:t>
      </w:r>
    </w:p>
    <w:p w:rsidR="00507C44" w:rsidRDefault="00F622B1">
      <w:pPr>
        <w:divId w:val="5428177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  <w:bdr w:val="dotted" w:sz="6" w:space="0" w:color="D4D0C8" w:frame="1"/>
        </w:rPr>
        <w:t>The Meeting was adjourned at 6:09.</w:t>
      </w:r>
      <w:r>
        <w:rPr>
          <w:rFonts w:eastAsia="Times New Roman"/>
        </w:rPr>
        <w:t xml:space="preserve"> </w:t>
      </w:r>
    </w:p>
    <w:p w:rsidR="00507C44" w:rsidRDefault="00F622B1">
      <w:pPr>
        <w:divId w:val="1875920207"/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ORIGINAL - Motion</w:t>
      </w:r>
      <w:r>
        <w:rPr>
          <w:rFonts w:eastAsia="Times New Roman"/>
        </w:rPr>
        <w:t xml:space="preserve"> </w:t>
      </w:r>
    </w:p>
    <w:p w:rsidR="00507C44" w:rsidRDefault="00F622B1">
      <w:pPr>
        <w:spacing w:after="240" w:line="240" w:lineRule="atLeast"/>
        <w:divId w:val="977299049"/>
        <w:rPr>
          <w:b/>
          <w:bCs/>
        </w:rPr>
      </w:pPr>
      <w:r>
        <w:rPr>
          <w:rFonts w:ascii="Verdana" w:eastAsia="Times New Roman" w:hAnsi="Verdana"/>
          <w:sz w:val="20"/>
          <w:szCs w:val="20"/>
        </w:rPr>
        <w:t xml:space="preserve">Member </w:t>
      </w:r>
      <w:r>
        <w:rPr>
          <w:rFonts w:ascii="Verdana" w:eastAsia="Times New Roman" w:hAnsi="Verdana"/>
          <w:b/>
          <w:bCs/>
          <w:sz w:val="20"/>
          <w:szCs w:val="20"/>
        </w:rPr>
        <w:t>(Elizabeth Goldberg)</w:t>
      </w:r>
      <w:r>
        <w:rPr>
          <w:rFonts w:ascii="Verdana" w:eastAsia="Times New Roman" w:hAnsi="Verdana"/>
          <w:sz w:val="20"/>
          <w:szCs w:val="20"/>
        </w:rPr>
        <w:t xml:space="preserve"> Moved, Member </w:t>
      </w:r>
      <w:r>
        <w:rPr>
          <w:rFonts w:ascii="Verdana" w:eastAsia="Times New Roman" w:hAnsi="Verdana"/>
          <w:b/>
          <w:bCs/>
          <w:sz w:val="20"/>
          <w:szCs w:val="20"/>
        </w:rPr>
        <w:t>(Night Jean Muhingabo)</w:t>
      </w:r>
      <w:r>
        <w:rPr>
          <w:rFonts w:ascii="Verdana" w:eastAsia="Times New Roman" w:hAnsi="Verdana"/>
          <w:sz w:val="20"/>
          <w:szCs w:val="20"/>
        </w:rPr>
        <w:t xml:space="preserve"> Seconded to approve the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ORIGINAL </w:t>
      </w:r>
      <w:r>
        <w:rPr>
          <w:rFonts w:ascii="Verdana" w:eastAsia="Times New Roman" w:hAnsi="Verdana"/>
          <w:sz w:val="20"/>
          <w:szCs w:val="20"/>
        </w:rPr>
        <w:t xml:space="preserve">motion 'No recommendation required'. Upon a roll call vote being taken, the vote was: Aye: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>
        <w:rPr>
          <w:rFonts w:ascii="Verdana" w:eastAsia="Times New Roman" w:hAnsi="Verdana"/>
          <w:sz w:val="20"/>
          <w:szCs w:val="20"/>
        </w:rPr>
        <w:t xml:space="preserve"> Nay: </w:t>
      </w:r>
      <w:r>
        <w:rPr>
          <w:rFonts w:ascii="Verdana" w:eastAsia="Times New Roman" w:hAnsi="Verdana"/>
          <w:b/>
          <w:bCs/>
          <w:sz w:val="20"/>
          <w:szCs w:val="20"/>
        </w:rPr>
        <w:t>0</w:t>
      </w:r>
      <w:r>
        <w:rPr>
          <w:rFonts w:ascii="Verdana" w:eastAsia="Times New Roman" w:hAnsi="Verdana"/>
          <w:sz w:val="20"/>
          <w:szCs w:val="20"/>
        </w:rPr>
        <w:t xml:space="preserve">. The motion </w:t>
      </w:r>
      <w:r>
        <w:rPr>
          <w:b/>
          <w:bCs/>
        </w:rPr>
        <w:t xml:space="preserve">Carried. 3 - 0 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1832"/>
        <w:gridCol w:w="329"/>
      </w:tblGrid>
      <w:tr w:rsidR="00507C44">
        <w:trPr>
          <w:divId w:val="977299049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Elizabeth Goldberg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977299049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Muyideen A. Ibiyemi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  <w:tr w:rsidR="00507C44">
        <w:trPr>
          <w:divId w:val="977299049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Night Jean Muhingabo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C44" w:rsidRDefault="00F622B1">
            <w:pPr>
              <w:spacing w:line="200" w:lineRule="atLeast"/>
              <w:rPr>
                <w:rFonts w:ascii="Verdana" w:eastAsia="Times New Roman" w:hAnsi="Verdana"/>
                <w:color w:val="030112"/>
                <w:sz w:val="16"/>
                <w:szCs w:val="16"/>
              </w:rPr>
            </w:pPr>
            <w:r>
              <w:rPr>
                <w:rStyle w:val="itemviewapprovalperson1"/>
                <w:rFonts w:eastAsia="Times New Roman"/>
              </w:rPr>
              <w:t>Yes</w:t>
            </w:r>
          </w:p>
        </w:tc>
      </w:tr>
    </w:tbl>
    <w:p w:rsidR="00507C44" w:rsidRDefault="00507C44">
      <w:pPr>
        <w:rPr>
          <w:rFonts w:eastAsia="Times New Roman"/>
        </w:rPr>
      </w:pPr>
    </w:p>
    <w:p w:rsidR="00507C44" w:rsidRDefault="00F622B1">
      <w:pPr>
        <w:pStyle w:val="z-BottomofForm"/>
      </w:pPr>
      <w:r>
        <w:t>Bottom of Form</w:t>
      </w:r>
    </w:p>
    <w:sectPr w:rsidR="00507C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44" w:rsidRDefault="00F622B1">
      <w:r>
        <w:separator/>
      </w:r>
    </w:p>
  </w:endnote>
  <w:endnote w:type="continuationSeparator" w:id="0">
    <w:p w:rsidR="00507C44" w:rsidRDefault="00F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44" w:rsidRDefault="00507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44" w:rsidRDefault="00507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44" w:rsidRDefault="0050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44" w:rsidRDefault="00F622B1">
      <w:r>
        <w:separator/>
      </w:r>
    </w:p>
  </w:footnote>
  <w:footnote w:type="continuationSeparator" w:id="0">
    <w:p w:rsidR="00507C44" w:rsidRDefault="00F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44" w:rsidRDefault="00507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44" w:rsidRDefault="00F622B1">
    <w:pPr>
      <w:pStyle w:val="Header"/>
      <w:jc w:val="center"/>
    </w:pPr>
    <w:r>
      <w:rPr>
        <w:noProof/>
      </w:rPr>
      <w:drawing>
        <wp:inline distT="0" distB="0" distL="0" distR="0">
          <wp:extent cx="3286125" cy="1390650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C44" w:rsidRDefault="00507C44">
    <w:pPr>
      <w:pStyle w:val="Header"/>
      <w:jc w:val="center"/>
    </w:pPr>
  </w:p>
  <w:p w:rsidR="00507C44" w:rsidRDefault="00507C44">
    <w:pPr>
      <w:pStyle w:val="Header"/>
      <w:jc w:val="center"/>
    </w:pPr>
  </w:p>
  <w:p w:rsidR="00507C44" w:rsidRDefault="00507C44">
    <w:pPr>
      <w:pStyle w:val="Header"/>
      <w:jc w:val="center"/>
    </w:pPr>
  </w:p>
  <w:p w:rsidR="00507C44" w:rsidRDefault="00507C44">
    <w:pPr>
      <w:pStyle w:val="Header"/>
      <w:jc w:val="center"/>
    </w:pPr>
  </w:p>
  <w:p w:rsidR="00507C44" w:rsidRDefault="00F622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Finance Committee Meeting Minutes</w:t>
    </w:r>
    <w:r>
      <w:rPr>
        <w:sz w:val="32"/>
        <w:szCs w:val="32"/>
      </w:rPr>
      <w:br/>
      <w:t>Wednesday, February 9, 2022</w:t>
    </w:r>
  </w:p>
  <w:p w:rsidR="00507C44" w:rsidRDefault="00507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44" w:rsidRDefault="00507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1"/>
    <w:rsid w:val="00507C44"/>
    <w:rsid w:val="00742FF0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718E48"/>
  <w15:chartTrackingRefBased/>
  <w15:docId w15:val="{DF599886-9004-446D-89EE-FD59EB0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99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666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inutes-sub-item">
    <w:name w:val="minutes-sub-item"/>
    <w:basedOn w:val="Normal"/>
    <w:pPr>
      <w:spacing w:before="100" w:beforeAutospacing="1" w:after="75"/>
      <w:ind w:left="360"/>
    </w:pPr>
  </w:style>
  <w:style w:type="paragraph" w:customStyle="1" w:styleId="minutes-root-item">
    <w:name w:val="minutes-root-item"/>
    <w:basedOn w:val="Normal"/>
    <w:pPr>
      <w:spacing w:before="100" w:beforeAutospacing="1" w:after="75"/>
      <w:ind w:left="495"/>
    </w:pPr>
  </w:style>
  <w:style w:type="paragraph" w:customStyle="1" w:styleId="minutes-container">
    <w:name w:val="minutes-container"/>
    <w:basedOn w:val="Normal"/>
    <w:pPr>
      <w:spacing w:before="100" w:beforeAutospacing="1" w:after="100" w:afterAutospacing="1"/>
    </w:pPr>
  </w:style>
  <w:style w:type="paragraph" w:customStyle="1" w:styleId="heading">
    <w:name w:val="heading"/>
    <w:basedOn w:val="Normal"/>
    <w:pPr>
      <w:shd w:val="clear" w:color="auto" w:fill="BFBFBF"/>
      <w:spacing w:before="100" w:beforeAutospacing="1" w:after="100" w:afterAutospacing="1"/>
    </w:pPr>
    <w:rPr>
      <w:b/>
      <w:bCs/>
      <w:color w:val="0000CC"/>
      <w:sz w:val="18"/>
      <w:szCs w:val="18"/>
    </w:rPr>
  </w:style>
  <w:style w:type="paragraph" w:customStyle="1" w:styleId="headingcenteredwhite">
    <w:name w:val="headingcenteredwhite"/>
    <w:basedOn w:val="Normal"/>
    <w:pPr>
      <w:spacing w:before="100" w:beforeAutospacing="1" w:after="100" w:afterAutospacing="1"/>
      <w:jc w:val="center"/>
    </w:pPr>
    <w:rPr>
      <w:b/>
      <w:bCs/>
      <w:color w:val="FFFFFF"/>
      <w:sz w:val="33"/>
      <w:szCs w:val="33"/>
    </w:rPr>
  </w:style>
  <w:style w:type="paragraph" w:customStyle="1" w:styleId="innerheadingcenteredwhite">
    <w:name w:val="innerheadingcenteredwhite"/>
    <w:basedOn w:val="Normal"/>
    <w:pP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headingcs">
    <w:name w:val="headingcs"/>
    <w:basedOn w:val="Normal"/>
    <w:pPr>
      <w:shd w:val="clear" w:color="auto" w:fill="FF790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headinggrayed">
    <w:name w:val="headinggrayed"/>
    <w:basedOn w:val="Normal"/>
    <w:pPr>
      <w:shd w:val="clear" w:color="auto" w:fill="BFBFBF"/>
      <w:spacing w:before="100" w:beforeAutospacing="1" w:after="100" w:afterAutospacing="1"/>
    </w:pPr>
    <w:rPr>
      <w:b/>
      <w:bCs/>
      <w:i/>
      <w:iCs/>
      <w:color w:val="666666"/>
      <w:sz w:val="18"/>
      <w:szCs w:val="18"/>
    </w:rPr>
  </w:style>
  <w:style w:type="paragraph" w:customStyle="1" w:styleId="innertext">
    <w:name w:val="innertext"/>
    <w:basedOn w:val="Normal"/>
    <w:pPr>
      <w:spacing w:before="100" w:beforeAutospacing="1" w:after="100" w:afterAutospacing="1" w:line="180" w:lineRule="atLeast"/>
    </w:pPr>
    <w:rPr>
      <w:b/>
      <w:bCs/>
      <w:color w:val="000099"/>
      <w:sz w:val="17"/>
      <w:szCs w:val="17"/>
    </w:rPr>
  </w:style>
  <w:style w:type="paragraph" w:customStyle="1" w:styleId="innertextgrayed">
    <w:name w:val="innertextgrayed"/>
    <w:basedOn w:val="Normal"/>
    <w:pPr>
      <w:spacing w:before="100" w:beforeAutospacing="1" w:after="100" w:afterAutospacing="1" w:line="180" w:lineRule="atLeast"/>
    </w:pPr>
    <w:rPr>
      <w:i/>
      <w:iCs/>
      <w:color w:val="666666"/>
      <w:sz w:val="17"/>
      <w:szCs w:val="17"/>
    </w:rPr>
  </w:style>
  <w:style w:type="paragraph" w:customStyle="1" w:styleId="mainwinheadingnocolor">
    <w:name w:val="mainwinheadingnocolor"/>
    <w:basedOn w:val="Normal"/>
    <w:pPr>
      <w:spacing w:before="100" w:beforeAutospacing="1" w:after="100" w:afterAutospacing="1" w:line="320" w:lineRule="atLeast"/>
      <w:jc w:val="center"/>
    </w:pPr>
    <w:rPr>
      <w:rFonts w:ascii="Verdana" w:hAnsi="Verdana"/>
      <w:b/>
      <w:bCs/>
      <w:sz w:val="28"/>
      <w:szCs w:val="28"/>
    </w:rPr>
  </w:style>
  <w:style w:type="paragraph" w:customStyle="1" w:styleId="mainwinheadingwhite">
    <w:name w:val="mainwinheadingwhite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z w:val="28"/>
      <w:szCs w:val="28"/>
    </w:rPr>
  </w:style>
  <w:style w:type="paragraph" w:customStyle="1" w:styleId="mainwinheading">
    <w:name w:val="mainwinheading"/>
    <w:basedOn w:val="Normal"/>
    <w:pPr>
      <w:spacing w:before="100" w:beforeAutospacing="1" w:after="100" w:afterAutospacing="1" w:line="320" w:lineRule="atLeast"/>
      <w:jc w:val="center"/>
    </w:pPr>
    <w:rPr>
      <w:rFonts w:ascii="Verdana" w:hAnsi="Verdana"/>
      <w:b/>
      <w:bCs/>
      <w:color w:val="090D74"/>
      <w:sz w:val="28"/>
      <w:szCs w:val="28"/>
    </w:rPr>
  </w:style>
  <w:style w:type="paragraph" w:customStyle="1" w:styleId="mainwinheadingleft">
    <w:name w:val="mainwinheadingleft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color w:val="090D74"/>
      <w:sz w:val="28"/>
      <w:szCs w:val="28"/>
    </w:rPr>
  </w:style>
  <w:style w:type="paragraph" w:customStyle="1" w:styleId="mainwintablecaption">
    <w:name w:val="mainwintablecaption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black">
    <w:name w:val="mainwintablecaptionblack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nocolor">
    <w:name w:val="mainwintablecaptionnocolor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sz w:val="20"/>
      <w:szCs w:val="20"/>
    </w:rPr>
  </w:style>
  <w:style w:type="paragraph" w:customStyle="1" w:styleId="mainwintablecaptioncolored">
    <w:name w:val="mainwintablecaptioncolored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mainwintablecaptionright">
    <w:name w:val="mainwintablecaptionright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rightnocolor">
    <w:name w:val="mainwintablecaptionrightnocolor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sz w:val="20"/>
      <w:szCs w:val="20"/>
    </w:rPr>
  </w:style>
  <w:style w:type="paragraph" w:customStyle="1" w:styleId="mainwintablecaptioncenter">
    <w:name w:val="mainwintablecaptioncenter"/>
    <w:basedOn w:val="Normal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leftred">
    <w:name w:val="mainwintablecaptionleftred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mainwintablecaptionleft">
    <w:name w:val="mainwintablecaptionleft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ablecaptionleftnocolor">
    <w:name w:val="mainwintablecaptionleftnocolo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sz w:val="20"/>
      <w:szCs w:val="20"/>
    </w:rPr>
  </w:style>
  <w:style w:type="paragraph" w:customStyle="1" w:styleId="mainwintabletext">
    <w:name w:val="mainwintabletext"/>
    <w:basedOn w:val="Normal"/>
    <w:pPr>
      <w:spacing w:before="100" w:beforeAutospacing="1" w:after="100" w:afterAutospacing="1" w:line="200" w:lineRule="atLeast"/>
      <w:jc w:val="center"/>
    </w:pPr>
    <w:rPr>
      <w:rFonts w:ascii="Verdana" w:hAnsi="Verdana"/>
      <w:color w:val="030112"/>
      <w:sz w:val="16"/>
      <w:szCs w:val="16"/>
    </w:rPr>
  </w:style>
  <w:style w:type="paragraph" w:customStyle="1" w:styleId="mainwintabletextleft">
    <w:name w:val="mainwintabletextlef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mainwintabletextlink">
    <w:name w:val="mainwintabletextlink"/>
    <w:basedOn w:val="Normal"/>
    <w:pPr>
      <w:spacing w:before="100" w:beforeAutospacing="1" w:after="100" w:afterAutospacing="1" w:line="200" w:lineRule="atLeast"/>
    </w:pPr>
    <w:rPr>
      <w:rFonts w:ascii="Verdana" w:hAnsi="Verdana"/>
      <w:sz w:val="16"/>
      <w:szCs w:val="16"/>
    </w:rPr>
  </w:style>
  <w:style w:type="paragraph" w:customStyle="1" w:styleId="mainwintreecaption">
    <w:name w:val="mainwintreecaption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absolute">
    <w:name w:val="mainwintreecaptionabsolute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largerfont">
    <w:name w:val="mainwintreecaptionlargerfont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</w:rPr>
  </w:style>
  <w:style w:type="paragraph" w:customStyle="1" w:styleId="mainwintreecaptionnormal">
    <w:name w:val="mainwintreecaptionnormal"/>
    <w:basedOn w:val="Normal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customStyle="1" w:styleId="agendacaption">
    <w:name w:val="agendacaption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ainwintreecaptionnocolor">
    <w:name w:val="mainwintreecaptionnocolo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sz w:val="20"/>
      <w:szCs w:val="20"/>
    </w:rPr>
  </w:style>
  <w:style w:type="paragraph" w:customStyle="1" w:styleId="mainwintreetext">
    <w:name w:val="mainwintreetex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mainwintreetextlarge">
    <w:name w:val="mainwintreetextlarge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mainwintreetextlargeabsolute">
    <w:name w:val="mainwintreetextlargeabsolute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mainwintreetextcs">
    <w:name w:val="mainwintreetextcs"/>
    <w:basedOn w:val="Normal"/>
    <w:pPr>
      <w:spacing w:before="100" w:beforeAutospacing="1" w:after="100" w:afterAutospacing="1" w:line="200" w:lineRule="atLeast"/>
    </w:pPr>
    <w:rPr>
      <w:rFonts w:ascii="Verdana" w:hAnsi="Verdana"/>
      <w:color w:val="FF9900"/>
      <w:sz w:val="16"/>
      <w:szCs w:val="16"/>
    </w:rPr>
  </w:style>
  <w:style w:type="paragraph" w:customStyle="1" w:styleId="mainpage">
    <w:name w:val="mainpage"/>
    <w:basedOn w:val="Normal"/>
    <w:pPr>
      <w:spacing w:before="100" w:beforeAutospacing="1" w:after="100" w:afterAutospacing="1" w:line="200" w:lineRule="atLeast"/>
      <w:ind w:left="750" w:right="750"/>
    </w:pPr>
    <w:rPr>
      <w:rFonts w:ascii="Verdana" w:hAnsi="Verdana"/>
      <w:color w:val="030112"/>
      <w:sz w:val="16"/>
      <w:szCs w:val="16"/>
    </w:rPr>
  </w:style>
  <w:style w:type="paragraph" w:customStyle="1" w:styleId="mainpageindented">
    <w:name w:val="mainpageindented"/>
    <w:basedOn w:val="Normal"/>
    <w:pPr>
      <w:spacing w:before="100" w:beforeAutospacing="1" w:after="100" w:afterAutospacing="1" w:line="200" w:lineRule="atLeast"/>
      <w:ind w:left="1125" w:right="750"/>
    </w:pPr>
    <w:rPr>
      <w:rFonts w:ascii="Verdana" w:hAnsi="Verdana"/>
      <w:color w:val="030112"/>
      <w:sz w:val="16"/>
      <w:szCs w:val="16"/>
    </w:rPr>
  </w:style>
  <w:style w:type="paragraph" w:customStyle="1" w:styleId="mainpagecenter">
    <w:name w:val="mainpagecenter"/>
    <w:basedOn w:val="Normal"/>
    <w:pPr>
      <w:spacing w:before="100" w:beforeAutospacing="1" w:after="100" w:afterAutospacing="1" w:line="200" w:lineRule="atLeast"/>
      <w:ind w:left="750" w:right="750"/>
      <w:jc w:val="center"/>
    </w:pPr>
    <w:rPr>
      <w:rFonts w:ascii="Verdana" w:hAnsi="Verdana"/>
      <w:color w:val="030112"/>
      <w:sz w:val="16"/>
      <w:szCs w:val="16"/>
    </w:rPr>
  </w:style>
  <w:style w:type="paragraph" w:customStyle="1" w:styleId="navcaption">
    <w:name w:val="navcaption"/>
    <w:basedOn w:val="Normal"/>
    <w:pPr>
      <w:shd w:val="clear" w:color="auto" w:fill="275ECE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navcaptiondisabled">
    <w:name w:val="navcaptiondisabled"/>
    <w:basedOn w:val="Normal"/>
    <w:pPr>
      <w:shd w:val="clear" w:color="auto" w:fill="275ECE"/>
      <w:spacing w:before="100" w:beforeAutospacing="1" w:after="100" w:afterAutospacing="1"/>
    </w:pPr>
    <w:rPr>
      <w:rFonts w:ascii="Verdana" w:hAnsi="Verdana"/>
      <w:b/>
      <w:bCs/>
      <w:caps/>
      <w:color w:val="666666"/>
      <w:sz w:val="16"/>
      <w:szCs w:val="16"/>
    </w:rPr>
  </w:style>
  <w:style w:type="paragraph" w:customStyle="1" w:styleId="navtext">
    <w:name w:val="navtext"/>
    <w:basedOn w:val="Normal"/>
    <w:pPr>
      <w:shd w:val="clear" w:color="auto" w:fill="CEDBF5"/>
      <w:spacing w:before="100" w:beforeAutospacing="1" w:after="100" w:afterAutospacing="1"/>
      <w:jc w:val="center"/>
    </w:pPr>
    <w:rPr>
      <w:rFonts w:ascii="Verdana" w:hAnsi="Verdana"/>
      <w:b/>
      <w:bCs/>
      <w:color w:val="215DC6"/>
      <w:sz w:val="18"/>
      <w:szCs w:val="18"/>
    </w:rPr>
  </w:style>
  <w:style w:type="paragraph" w:customStyle="1" w:styleId="mainwinform">
    <w:name w:val="mainwinform"/>
    <w:basedOn w:val="Normal"/>
    <w:pPr>
      <w:shd w:val="clear" w:color="auto" w:fill="CCCC99"/>
      <w:spacing w:before="100" w:beforeAutospacing="1" w:after="100" w:afterAutospacing="1"/>
    </w:pPr>
    <w:rPr>
      <w:color w:val="2E2EA8"/>
    </w:rPr>
  </w:style>
  <w:style w:type="paragraph" w:customStyle="1" w:styleId="sidebarheading">
    <w:name w:val="sidebarheading"/>
    <w:basedOn w:val="Normal"/>
    <w:pPr>
      <w:shd w:val="clear" w:color="auto" w:fill="FFFF66"/>
      <w:spacing w:before="100" w:beforeAutospacing="1" w:after="100" w:afterAutospacing="1" w:line="270" w:lineRule="atLeast"/>
    </w:pPr>
    <w:rPr>
      <w:rFonts w:ascii="Verdana" w:hAnsi="Verdana"/>
      <w:color w:val="003300"/>
      <w:sz w:val="21"/>
      <w:szCs w:val="21"/>
    </w:rPr>
  </w:style>
  <w:style w:type="paragraph" w:customStyle="1" w:styleId="sidebartext">
    <w:name w:val="sidebartext"/>
    <w:basedOn w:val="Normal"/>
    <w:pPr>
      <w:shd w:val="clear" w:color="auto" w:fill="FFFFCC"/>
      <w:spacing w:before="100" w:beforeAutospacing="1" w:after="100" w:afterAutospacing="1" w:line="210" w:lineRule="atLeast"/>
    </w:pPr>
    <w:rPr>
      <w:rFonts w:ascii="Verdana" w:hAnsi="Verdana"/>
      <w:color w:val="003333"/>
      <w:sz w:val="15"/>
      <w:szCs w:val="15"/>
    </w:rPr>
  </w:style>
  <w:style w:type="paragraph" w:customStyle="1" w:styleId="bottombarheading">
    <w:name w:val="bottombarheading"/>
    <w:basedOn w:val="Normal"/>
    <w:pPr>
      <w:spacing w:before="100" w:beforeAutospacing="1" w:after="100" w:afterAutospacing="1" w:line="360" w:lineRule="atLeast"/>
      <w:jc w:val="center"/>
    </w:pPr>
    <w:rPr>
      <w:b/>
      <w:bCs/>
      <w:color w:val="090973"/>
      <w:sz w:val="26"/>
      <w:szCs w:val="26"/>
    </w:rPr>
  </w:style>
  <w:style w:type="paragraph" w:customStyle="1" w:styleId="bottombarform">
    <w:name w:val="bottombarform"/>
    <w:basedOn w:val="Normal"/>
    <w:pPr>
      <w:shd w:val="clear" w:color="auto" w:fill="FFFFFF"/>
      <w:spacing w:before="100" w:beforeAutospacing="1" w:after="100" w:afterAutospacing="1"/>
    </w:pPr>
    <w:rPr>
      <w:color w:val="2E2EA8"/>
    </w:rPr>
  </w:style>
  <w:style w:type="paragraph" w:customStyle="1" w:styleId="bottombartext">
    <w:name w:val="bottombartext"/>
    <w:basedOn w:val="Normal"/>
    <w:pPr>
      <w:spacing w:before="100" w:beforeAutospacing="1" w:after="100" w:afterAutospacing="1" w:line="240" w:lineRule="atLeast"/>
      <w:jc w:val="both"/>
    </w:pPr>
    <w:rPr>
      <w:color w:val="090973"/>
      <w:sz w:val="20"/>
      <w:szCs w:val="20"/>
    </w:rPr>
  </w:style>
  <w:style w:type="paragraph" w:customStyle="1" w:styleId="box1">
    <w:name w:val="box1"/>
    <w:basedOn w:val="Normal"/>
    <w:pPr>
      <w:spacing w:before="100" w:beforeAutospacing="1" w:after="100" w:afterAutospacing="1" w:line="200" w:lineRule="atLeast"/>
      <w:jc w:val="center"/>
    </w:pPr>
    <w:rPr>
      <w:sz w:val="16"/>
      <w:szCs w:val="16"/>
    </w:rPr>
  </w:style>
  <w:style w:type="paragraph" w:customStyle="1" w:styleId="comments">
    <w:name w:val="comments"/>
    <w:basedOn w:val="Normal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minutes">
    <w:name w:val="minutes"/>
    <w:basedOn w:val="Normal"/>
    <w:pPr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errorwarning">
    <w:name w:val="errorwarning"/>
    <w:basedOn w:val="Normal"/>
    <w:pPr>
      <w:shd w:val="clear" w:color="auto" w:fill="FFFFFF"/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pagertext">
    <w:name w:val="pagertext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color w:val="003300"/>
      <w:sz w:val="14"/>
      <w:szCs w:val="14"/>
    </w:rPr>
  </w:style>
  <w:style w:type="paragraph" w:customStyle="1" w:styleId="indexingbold">
    <w:name w:val="indexingbold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indexing">
    <w:name w:val="indexing"/>
    <w:basedOn w:val="Normal"/>
    <w:pPr>
      <w:spacing w:before="100" w:beforeAutospacing="1" w:after="100" w:afterAutospacing="1" w:line="160" w:lineRule="atLeast"/>
      <w:jc w:val="center"/>
    </w:pPr>
    <w:rPr>
      <w:rFonts w:ascii="Verdana" w:hAnsi="Verdana"/>
      <w:color w:val="FFFFFF"/>
      <w:sz w:val="14"/>
      <w:szCs w:val="14"/>
    </w:rPr>
  </w:style>
  <w:style w:type="paragraph" w:customStyle="1" w:styleId="closedsessiondatasettings">
    <w:name w:val="closedsessiondatasetting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ableheader">
    <w:name w:val="tableheader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ainboarditemtable">
    <w:name w:val="mainboarditemtable"/>
    <w:basedOn w:val="Normal"/>
    <w:pPr>
      <w:spacing w:before="30" w:after="100" w:afterAutospacing="1"/>
      <w:ind w:left="30"/>
    </w:pPr>
  </w:style>
  <w:style w:type="paragraph" w:customStyle="1" w:styleId="printitemtext">
    <w:name w:val="printitemtext"/>
    <w:basedOn w:val="Normal"/>
    <w:pPr>
      <w:spacing w:before="100" w:beforeAutospacing="1" w:after="100" w:afterAutospacing="1" w:line="240" w:lineRule="atLeast"/>
    </w:pPr>
    <w:rPr>
      <w:rFonts w:ascii="Verdana" w:hAnsi="Verdana"/>
      <w:color w:val="030112"/>
      <w:sz w:val="20"/>
      <w:szCs w:val="20"/>
    </w:rPr>
  </w:style>
  <w:style w:type="paragraph" w:customStyle="1" w:styleId="itemviewlabel">
    <w:name w:val="itemviewlabel"/>
    <w:basedOn w:val="Normal"/>
    <w:pPr>
      <w:spacing w:before="100" w:beforeAutospacing="1" w:after="100" w:afterAutospacing="1" w:line="240" w:lineRule="atLeast"/>
      <w:jc w:val="righ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itemviewtext">
    <w:name w:val="itemviewtext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20"/>
      <w:szCs w:val="20"/>
    </w:rPr>
  </w:style>
  <w:style w:type="paragraph" w:customStyle="1" w:styleId="itemviewapprovallabel">
    <w:name w:val="itemviewapprovallabel"/>
    <w:basedOn w:val="Normal"/>
    <w:pPr>
      <w:spacing w:before="100" w:beforeAutospacing="1" w:after="100" w:afterAutospacing="1" w:line="200" w:lineRule="atLeas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itemviewapprovalperson">
    <w:name w:val="itemviewapprovalperson"/>
    <w:basedOn w:val="Normal"/>
    <w:pPr>
      <w:spacing w:before="100" w:beforeAutospacing="1" w:after="100" w:afterAutospacing="1" w:line="200" w:lineRule="atLeast"/>
    </w:pPr>
    <w:rPr>
      <w:rFonts w:ascii="Verdana" w:hAnsi="Verdana"/>
      <w:color w:val="030112"/>
      <w:sz w:val="16"/>
      <w:szCs w:val="16"/>
    </w:rPr>
  </w:style>
  <w:style w:type="paragraph" w:customStyle="1" w:styleId="hdragendadetailslabel">
    <w:name w:val="hdragendadetailslabel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hdragendadetailstext">
    <w:name w:val="hdragendadetailstext"/>
    <w:basedOn w:val="Normal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customStyle="1" w:styleId="boxframe">
    <w:name w:val="boxframe"/>
    <w:basedOn w:val="Normal"/>
    <w:pPr>
      <w:pBdr>
        <w:top w:val="single" w:sz="6" w:space="5" w:color="66748F"/>
        <w:left w:val="single" w:sz="6" w:space="0" w:color="66748F"/>
        <w:bottom w:val="single" w:sz="6" w:space="5" w:color="66748F"/>
        <w:right w:val="single" w:sz="6" w:space="5" w:color="66748F"/>
      </w:pBdr>
      <w:shd w:val="clear" w:color="auto" w:fill="E0E0E0"/>
      <w:spacing w:before="100" w:beforeAutospacing="1" w:after="100" w:afterAutospacing="1"/>
    </w:pPr>
  </w:style>
  <w:style w:type="paragraph" w:customStyle="1" w:styleId="divpage">
    <w:name w:val="divpage"/>
    <w:basedOn w:val="Normal"/>
    <w:pPr>
      <w:spacing w:before="100" w:beforeAutospacing="1" w:after="100" w:afterAutospacing="1"/>
    </w:pPr>
  </w:style>
  <w:style w:type="paragraph" w:customStyle="1" w:styleId="agendaitemsubmit">
    <w:name w:val="agendaitemsubmit"/>
    <w:basedOn w:val="Normal"/>
    <w:pPr>
      <w:spacing w:before="100" w:beforeAutospacing="1" w:after="100" w:afterAutospacing="1"/>
    </w:pPr>
  </w:style>
  <w:style w:type="paragraph" w:customStyle="1" w:styleId="agendaitembtmsidebtns">
    <w:name w:val="agendaitembtmsidebtns"/>
    <w:basedOn w:val="Normal"/>
    <w:pPr>
      <w:spacing w:before="100" w:beforeAutospacing="1" w:after="100" w:afterAutospacing="1"/>
    </w:pPr>
  </w:style>
  <w:style w:type="paragraph" w:customStyle="1" w:styleId="agendaitemsubmitfrench">
    <w:name w:val="agendaitemsubmitfrench"/>
    <w:basedOn w:val="Normal"/>
    <w:pPr>
      <w:spacing w:before="100" w:beforeAutospacing="1" w:after="100" w:afterAutospacing="1"/>
    </w:pPr>
  </w:style>
  <w:style w:type="paragraph" w:customStyle="1" w:styleId="agendaitembtmsidebtnsfrench">
    <w:name w:val="agendaitembtmsidebtnsfrench"/>
    <w:basedOn w:val="Normal"/>
    <w:pPr>
      <w:spacing w:before="100" w:beforeAutospacing="1" w:after="100" w:afterAutospacing="1"/>
    </w:pPr>
  </w:style>
  <w:style w:type="paragraph" w:customStyle="1" w:styleId="invalidagendaitem">
    <w:name w:val="invalidagendaitem"/>
    <w:basedOn w:val="Normal"/>
    <w:pPr>
      <w:spacing w:before="100" w:beforeAutospacing="1" w:after="100" w:afterAutospacing="1" w:line="200" w:lineRule="atLeast"/>
    </w:pPr>
    <w:rPr>
      <w:rFonts w:ascii="Verdana" w:hAnsi="Verdana"/>
      <w:color w:val="FF0000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mainwintreetext1">
    <w:name w:val="mainwintreetext1"/>
    <w:basedOn w:val="DefaultParagraphFont"/>
    <w:rPr>
      <w:rFonts w:ascii="Verdana" w:hAnsi="Verdana" w:hint="default"/>
      <w:color w:val="030112"/>
      <w:sz w:val="16"/>
      <w:szCs w:val="16"/>
    </w:rPr>
  </w:style>
  <w:style w:type="character" w:customStyle="1" w:styleId="itemviewapprovalperson1">
    <w:name w:val="itemviewapprovalperson1"/>
    <w:basedOn w:val="DefaultParagraphFont"/>
    <w:rPr>
      <w:rFonts w:ascii="Verdana" w:hAnsi="Verdana" w:hint="default"/>
      <w:b w:val="0"/>
      <w:bCs w:val="0"/>
      <w:color w:val="03011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62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81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457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248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6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9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696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4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3464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8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3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808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48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8042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740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2767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3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4635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1858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2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5717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2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63845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051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1823">
                  <w:marLeft w:val="4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Kushner, Alan</dc:creator>
  <cp:keywords/>
  <dc:description/>
  <cp:lastModifiedBy>Kushner, Alan</cp:lastModifiedBy>
  <cp:revision>3</cp:revision>
  <dcterms:created xsi:type="dcterms:W3CDTF">2022-03-04T20:02:00Z</dcterms:created>
  <dcterms:modified xsi:type="dcterms:W3CDTF">2022-03-04T20:30:00Z</dcterms:modified>
</cp:coreProperties>
</file>